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DFDD6" w14:textId="0C941659" w:rsidR="00324A06" w:rsidRDefault="00324A06" w:rsidP="001815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8C000B">
        <w:rPr>
          <w:b/>
          <w:bCs/>
          <w:noProof/>
          <w:sz w:val="24"/>
        </w:rPr>
        <w:t>5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193130">
        <w:rPr>
          <w:b/>
          <w:bCs/>
          <w:i/>
          <w:noProof/>
          <w:sz w:val="28"/>
        </w:rPr>
        <w:t>10</w:t>
      </w:r>
      <w:r w:rsidR="00C34449">
        <w:rPr>
          <w:b/>
          <w:bCs/>
          <w:i/>
          <w:noProof/>
          <w:sz w:val="28"/>
        </w:rPr>
        <w:t>7936</w:t>
      </w:r>
    </w:p>
    <w:p w14:paraId="06EFB710" w14:textId="3C3F04EE" w:rsidR="00324A06" w:rsidRPr="001C568A" w:rsidRDefault="00550226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570B49">
        <w:rPr>
          <w:b/>
          <w:noProof/>
          <w:sz w:val="24"/>
        </w:rPr>
        <w:t>1</w:t>
      </w:r>
      <w:r w:rsidR="00420FB8">
        <w:rPr>
          <w:b/>
          <w:noProof/>
          <w:sz w:val="24"/>
        </w:rPr>
        <w:t>6</w:t>
      </w:r>
      <w:r w:rsidRPr="00550226">
        <w:rPr>
          <w:b/>
          <w:noProof/>
          <w:sz w:val="24"/>
        </w:rPr>
        <w:t xml:space="preserve"> – </w:t>
      </w:r>
      <w:r w:rsidR="00570B49">
        <w:rPr>
          <w:b/>
          <w:noProof/>
          <w:sz w:val="24"/>
        </w:rPr>
        <w:t>2</w:t>
      </w:r>
      <w:r w:rsidR="00033F0F">
        <w:rPr>
          <w:b/>
          <w:noProof/>
          <w:sz w:val="24"/>
        </w:rPr>
        <w:t>7</w:t>
      </w:r>
      <w:r w:rsidRPr="00550226">
        <w:rPr>
          <w:b/>
          <w:noProof/>
          <w:sz w:val="24"/>
        </w:rPr>
        <w:t xml:space="preserve"> </w:t>
      </w:r>
      <w:r w:rsidR="008C000B">
        <w:rPr>
          <w:b/>
          <w:noProof/>
          <w:sz w:val="24"/>
        </w:rPr>
        <w:t>August</w:t>
      </w:r>
      <w:r w:rsidRPr="00550226">
        <w:rPr>
          <w:b/>
          <w:noProof/>
          <w:sz w:val="24"/>
        </w:rPr>
        <w:t xml:space="preserve"> 202</w:t>
      </w:r>
      <w:r w:rsidR="00BA17E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3F6C9EFB" w:rsidR="001E41F3" w:rsidRPr="00410371" w:rsidRDefault="00A209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50F6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0D07FF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72CBC13C" w:rsidR="001E41F3" w:rsidRPr="00410371" w:rsidRDefault="00C3444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1820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A347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46287E05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A20994"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1A776727" w:rsidR="00F25D98" w:rsidRDefault="00A209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1BCF4C5" w:rsidR="00F25D98" w:rsidRDefault="00A209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1C71E317" w:rsidR="001E41F3" w:rsidRDefault="00B2721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B27218">
              <w:t>Distinguishing support of extended band n77 for EN-DC, Alt.1 (R16 onwards)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6645BC6C" w:rsidR="001E41F3" w:rsidRDefault="00417D6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E153B1">
              <w:t>NR_RF_FR1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0D5A497A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BA17E4">
              <w:t>1-0</w:t>
            </w:r>
            <w:r w:rsidR="008C000B">
              <w:t>8</w:t>
            </w:r>
            <w:r w:rsidR="00C34449">
              <w:t>-06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397B0FD1" w:rsidR="001E41F3" w:rsidRDefault="00417D6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7544B946" w:rsidR="001E41F3" w:rsidRDefault="00A3473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17D6C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2B1EA230" w:rsidR="001E41F3" w:rsidRDefault="00984E20" w:rsidP="00984E2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RAN2 has been tasked to provide means to distinguish UEs that support only the current band n77 definition in the US (i.e. only 3700 - 3980 MHz range) and those that would support the extended definition of band n77 in the US as per latest FCC rulings (i.e. support of also 3450-3550 MHz). To ensure networks can distinguish the UEs, capability signalling is needed for indicating the support for the extended part.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5C05F8" w14:textId="418B8F9F" w:rsidR="004A6840" w:rsidRDefault="00E75DC6" w:rsidP="004A6840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Added a per-UE (inter-RAT) capability for support of NR band n77 extension in the US.</w:t>
            </w:r>
          </w:p>
          <w:p w14:paraId="05A3FE25" w14:textId="2211AADE" w:rsidR="004A6840" w:rsidRPr="004A6840" w:rsidRDefault="004A6840" w:rsidP="004A6840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b/>
                <w:bCs/>
                <w:iCs/>
                <w:noProof/>
              </w:rPr>
            </w:pPr>
            <w:r w:rsidRPr="004A6840">
              <w:rPr>
                <w:b/>
                <w:bCs/>
                <w:iCs/>
                <w:noProof/>
              </w:rPr>
              <w:t>Implementation of this CR by a Release 15 UE will not cause compatibility issues</w:t>
            </w:r>
            <w:r>
              <w:rPr>
                <w:b/>
                <w:bCs/>
                <w:iCs/>
                <w:noProof/>
              </w:rPr>
              <w:t>.</w:t>
            </w: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595334FB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A20994">
              <w:rPr>
                <w:noProof/>
              </w:rPr>
              <w:t>Band n77 capability signalling.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50A7409B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A20994">
              <w:rPr>
                <w:noProof/>
              </w:rPr>
              <w:t>, there are no inter-operability issues since the network considers UE doesn't support the n77 extension in the US and will not configure UE with 3450-3550 MHz frequency range.</w:t>
            </w:r>
          </w:p>
          <w:p w14:paraId="7BF90C37" w14:textId="08FB75F4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A20994">
              <w:rPr>
                <w:noProof/>
              </w:rPr>
              <w:t>, there are no inter-operability issues since the network will not comprehend the support for the n77 extension in the US and will not configure UE with 3450-3550 MHz frequency range.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6A06E14A" w:rsidR="00324A06" w:rsidRDefault="00A2099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for network to distinguish which version of band n77 UE supports in the US.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530F6A66" w:rsidR="00324A06" w:rsidRDefault="000D07FF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4.3.7.X (new)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9070CD8" w:rsidR="00324A06" w:rsidRDefault="00A2099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01571E30" w:rsidR="00324A06" w:rsidRDefault="00213558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TS36.331 CR</w:t>
            </w:r>
            <w:r w:rsidR="00C34449">
              <w:rPr>
                <w:noProof/>
              </w:rPr>
              <w:t>4702</w:t>
            </w:r>
            <w:r>
              <w:rPr>
                <w:noProof/>
              </w:rPr>
              <w:t>, TS38.331 CR</w:t>
            </w:r>
            <w:r w:rsidR="00C34449">
              <w:rPr>
                <w:noProof/>
              </w:rPr>
              <w:t>2747</w:t>
            </w:r>
            <w:r>
              <w:rPr>
                <w:noProof/>
              </w:rPr>
              <w:t>, TS38.306 CR</w:t>
            </w:r>
            <w:r w:rsidR="00C34449">
              <w:rPr>
                <w:noProof/>
              </w:rPr>
              <w:t>0615</w:t>
            </w:r>
            <w:r>
              <w:rPr>
                <w:noProof/>
              </w:rPr>
              <w:t xml:space="preserve">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1E84AE3C" w:rsidR="00324A06" w:rsidRDefault="00A2099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631CFFB3" w:rsidR="00324A06" w:rsidRDefault="00A2099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13F9C95D" w14:textId="608F38C0" w:rsidR="000D07FF" w:rsidRDefault="000D07FF" w:rsidP="000D07FF">
      <w:pPr>
        <w:pStyle w:val="Heading3"/>
      </w:pPr>
      <w:bookmarkStart w:id="1" w:name="_Toc76425922"/>
      <w:r w:rsidRPr="001A5765">
        <w:t>4.3.7</w:t>
      </w:r>
      <w:r w:rsidRPr="001A5765">
        <w:tab/>
        <w:t>Inter-RAT parameters</w:t>
      </w:r>
      <w:bookmarkEnd w:id="1"/>
    </w:p>
    <w:p w14:paraId="71810479" w14:textId="79BAFD69" w:rsidR="000D07FF" w:rsidRPr="000D07FF" w:rsidRDefault="000D07FF" w:rsidP="000D07FF">
      <w:r w:rsidRPr="000D07FF">
        <w:rPr>
          <w:highlight w:val="yellow"/>
        </w:rPr>
        <w:t>&lt;UNNECESSARY PARTS OMITTED&gt;</w:t>
      </w:r>
    </w:p>
    <w:p w14:paraId="586508CC" w14:textId="51FB57A0" w:rsidR="000D07FF" w:rsidRPr="001A5765" w:rsidRDefault="000D07FF" w:rsidP="000D07FF">
      <w:pPr>
        <w:pStyle w:val="Heading4"/>
        <w:ind w:left="864" w:hanging="864"/>
        <w:rPr>
          <w:ins w:id="2" w:author="Nokia, Nokia Shanghai Bell" w:date="2021-08-05T10:55:00Z"/>
        </w:rPr>
      </w:pPr>
      <w:ins w:id="3" w:author="Nokia, Nokia Shanghai Bell" w:date="2021-08-05T10:55:00Z">
        <w:r w:rsidRPr="001A5765">
          <w:t>4.3.7.</w:t>
        </w:r>
        <w:r>
          <w:t>X</w:t>
        </w:r>
        <w:r w:rsidRPr="001A5765">
          <w:tab/>
        </w:r>
        <w:r>
          <w:rPr>
            <w:i/>
          </w:rPr>
          <w:t>extendedBand-n77</w:t>
        </w:r>
      </w:ins>
    </w:p>
    <w:p w14:paraId="4D520A5B" w14:textId="5161990D" w:rsidR="006C37A6" w:rsidRPr="002C3D36" w:rsidRDefault="000D07FF" w:rsidP="00382AEB">
      <w:pPr>
        <w:rPr>
          <w:noProof/>
          <w:lang w:eastAsia="ko-KR"/>
        </w:rPr>
      </w:pPr>
      <w:ins w:id="4" w:author="Nokia, Nokia Shanghai Bell" w:date="2021-08-05T10:55:00Z">
        <w:r w:rsidRPr="001A5765">
          <w:t xml:space="preserve">This field defines </w:t>
        </w:r>
        <w:r>
          <w:rPr>
            <w:lang w:eastAsia="zh-CN"/>
          </w:rPr>
          <w:t xml:space="preserve">whether </w:t>
        </w:r>
        <w:r w:rsidRPr="002C3D36">
          <w:rPr>
            <w:lang w:eastAsia="zh-CN"/>
          </w:rPr>
          <w:t xml:space="preserve">the UE supports </w:t>
        </w:r>
        <w:r>
          <w:rPr>
            <w:lang w:eastAsia="zh-CN"/>
          </w:rPr>
          <w:t>frequency range 3450 - 3550 MHz for the NR band n77 in the US as specified in TS38.101-1 [85].</w:t>
        </w:r>
      </w:ins>
      <w:ins w:id="5" w:author="Nokia, Nokia Shanghai Bell" w:date="2021-08-05T10:58:00Z">
        <w:r w:rsidR="00E75DC6">
          <w:rPr>
            <w:lang w:eastAsia="zh-CN"/>
          </w:rPr>
          <w:t xml:space="preserve"> UE only indicates this capability if it indicates support for the NR band n77.</w:t>
        </w:r>
      </w:ins>
    </w:p>
    <w:p w14:paraId="4F6C95E2" w14:textId="5D0DE5D2" w:rsidR="001E41F3" w:rsidRDefault="001E41F3">
      <w:pPr>
        <w:rPr>
          <w:noProof/>
        </w:rPr>
      </w:pPr>
    </w:p>
    <w:p w14:paraId="3BE9B3CE" w14:textId="77777777" w:rsidR="0001699F" w:rsidRPr="00833155" w:rsidRDefault="0001699F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79368719" w14:textId="77777777" w:rsidR="0001699F" w:rsidRDefault="0001699F">
      <w:pPr>
        <w:rPr>
          <w:noProof/>
        </w:rPr>
      </w:pPr>
    </w:p>
    <w:sectPr w:rsidR="0001699F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2C2E85" w14:textId="77777777" w:rsidR="00A3473A" w:rsidRDefault="00A3473A">
      <w:r>
        <w:separator/>
      </w:r>
    </w:p>
  </w:endnote>
  <w:endnote w:type="continuationSeparator" w:id="0">
    <w:p w14:paraId="6CDBBB81" w14:textId="77777777" w:rsidR="00A3473A" w:rsidRDefault="00A34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A22F1B" w14:textId="77777777" w:rsidR="001777F6" w:rsidRDefault="001777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39CB04" w14:textId="77777777" w:rsidR="001777F6" w:rsidRDefault="001777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0833B1" w14:textId="77777777" w:rsidR="001777F6" w:rsidRDefault="001777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E23808" w14:textId="77777777" w:rsidR="00A3473A" w:rsidRDefault="00A3473A">
      <w:r>
        <w:separator/>
      </w:r>
    </w:p>
  </w:footnote>
  <w:footnote w:type="continuationSeparator" w:id="0">
    <w:p w14:paraId="2D8681A4" w14:textId="77777777" w:rsidR="00A3473A" w:rsidRDefault="00A347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86A4C" w14:textId="77777777" w:rsidR="00181527" w:rsidRDefault="001815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E84CC8" w14:textId="77777777" w:rsidR="001777F6" w:rsidRDefault="001777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AC4538" w14:textId="77777777" w:rsidR="001777F6" w:rsidRDefault="001777F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3699A" w14:textId="77777777" w:rsidR="00181527" w:rsidRDefault="0018152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D5DA" w14:textId="77777777" w:rsidR="00181527" w:rsidRDefault="0018152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ED6F2" w14:textId="77777777" w:rsidR="00181527" w:rsidRDefault="001815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8"/>
  </w:num>
  <w:num w:numId="4">
    <w:abstractNumId w:val="4"/>
  </w:num>
  <w:num w:numId="5">
    <w:abstractNumId w:val="1"/>
  </w:num>
  <w:num w:numId="6">
    <w:abstractNumId w:val="6"/>
  </w:num>
  <w:num w:numId="7">
    <w:abstractNumId w:val="2"/>
  </w:num>
  <w:num w:numId="8">
    <w:abstractNumId w:val="5"/>
  </w:num>
  <w:num w:numId="9">
    <w:abstractNumId w:val="3"/>
  </w:num>
  <w:num w:numId="10">
    <w:abstractNumId w:val="12"/>
  </w:num>
  <w:num w:numId="11">
    <w:abstractNumId w:val="15"/>
  </w:num>
  <w:num w:numId="12">
    <w:abstractNumId w:val="0"/>
    <w:lvlOverride w:ilvl="0">
      <w:startOverride w:val="1"/>
    </w:lvlOverride>
  </w:num>
  <w:num w:numId="13">
    <w:abstractNumId w:val="14"/>
  </w:num>
  <w:num w:numId="14">
    <w:abstractNumId w:val="10"/>
  </w:num>
  <w:num w:numId="15">
    <w:abstractNumId w:val="11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A6394"/>
    <w:rsid w:val="000B7FED"/>
    <w:rsid w:val="000C038A"/>
    <w:rsid w:val="000C6598"/>
    <w:rsid w:val="000D07FF"/>
    <w:rsid w:val="001359CC"/>
    <w:rsid w:val="00145D43"/>
    <w:rsid w:val="001777F6"/>
    <w:rsid w:val="00181527"/>
    <w:rsid w:val="00192C46"/>
    <w:rsid w:val="00193130"/>
    <w:rsid w:val="001A08B3"/>
    <w:rsid w:val="001A7B60"/>
    <w:rsid w:val="001B52F0"/>
    <w:rsid w:val="001B7A65"/>
    <w:rsid w:val="001C568A"/>
    <w:rsid w:val="001C6FD8"/>
    <w:rsid w:val="001E41F3"/>
    <w:rsid w:val="00213558"/>
    <w:rsid w:val="00252630"/>
    <w:rsid w:val="0026004D"/>
    <w:rsid w:val="002640DD"/>
    <w:rsid w:val="00275D12"/>
    <w:rsid w:val="002807BD"/>
    <w:rsid w:val="00284FEB"/>
    <w:rsid w:val="002860C4"/>
    <w:rsid w:val="002B5741"/>
    <w:rsid w:val="00305409"/>
    <w:rsid w:val="00324A06"/>
    <w:rsid w:val="003477BC"/>
    <w:rsid w:val="003609EF"/>
    <w:rsid w:val="0036231A"/>
    <w:rsid w:val="00374DD4"/>
    <w:rsid w:val="00382AEB"/>
    <w:rsid w:val="003D2519"/>
    <w:rsid w:val="003E1A36"/>
    <w:rsid w:val="003E69A4"/>
    <w:rsid w:val="00410371"/>
    <w:rsid w:val="00417D6C"/>
    <w:rsid w:val="00420FB8"/>
    <w:rsid w:val="004242F1"/>
    <w:rsid w:val="004414A9"/>
    <w:rsid w:val="00456761"/>
    <w:rsid w:val="00466DC4"/>
    <w:rsid w:val="00481B0E"/>
    <w:rsid w:val="004A6840"/>
    <w:rsid w:val="004B75B7"/>
    <w:rsid w:val="0051580D"/>
    <w:rsid w:val="00547111"/>
    <w:rsid w:val="00550226"/>
    <w:rsid w:val="00570B49"/>
    <w:rsid w:val="00592D74"/>
    <w:rsid w:val="005E2C44"/>
    <w:rsid w:val="00621188"/>
    <w:rsid w:val="006257ED"/>
    <w:rsid w:val="006647D4"/>
    <w:rsid w:val="00695808"/>
    <w:rsid w:val="006A1045"/>
    <w:rsid w:val="006B46FB"/>
    <w:rsid w:val="006C37A6"/>
    <w:rsid w:val="006E21FB"/>
    <w:rsid w:val="007066A2"/>
    <w:rsid w:val="0075520A"/>
    <w:rsid w:val="00792342"/>
    <w:rsid w:val="007977A8"/>
    <w:rsid w:val="007B512A"/>
    <w:rsid w:val="007C2097"/>
    <w:rsid w:val="007D6A07"/>
    <w:rsid w:val="007F7259"/>
    <w:rsid w:val="008040A8"/>
    <w:rsid w:val="008279FA"/>
    <w:rsid w:val="008409E3"/>
    <w:rsid w:val="008626E7"/>
    <w:rsid w:val="00870EE7"/>
    <w:rsid w:val="008863B9"/>
    <w:rsid w:val="008A45A6"/>
    <w:rsid w:val="008A78C1"/>
    <w:rsid w:val="008C000B"/>
    <w:rsid w:val="008F686C"/>
    <w:rsid w:val="009049AE"/>
    <w:rsid w:val="00906105"/>
    <w:rsid w:val="009148DE"/>
    <w:rsid w:val="00941E30"/>
    <w:rsid w:val="00965506"/>
    <w:rsid w:val="009777D9"/>
    <w:rsid w:val="00984E20"/>
    <w:rsid w:val="00991B88"/>
    <w:rsid w:val="009A5753"/>
    <w:rsid w:val="009A579D"/>
    <w:rsid w:val="009E3297"/>
    <w:rsid w:val="009E59ED"/>
    <w:rsid w:val="009F734F"/>
    <w:rsid w:val="00A20994"/>
    <w:rsid w:val="00A246B6"/>
    <w:rsid w:val="00A27479"/>
    <w:rsid w:val="00A3473A"/>
    <w:rsid w:val="00A47E70"/>
    <w:rsid w:val="00A50CF0"/>
    <w:rsid w:val="00A7671C"/>
    <w:rsid w:val="00AA2CBC"/>
    <w:rsid w:val="00AC5820"/>
    <w:rsid w:val="00AC5A3B"/>
    <w:rsid w:val="00AD1CD8"/>
    <w:rsid w:val="00B20A5D"/>
    <w:rsid w:val="00B258BB"/>
    <w:rsid w:val="00B27218"/>
    <w:rsid w:val="00B512CE"/>
    <w:rsid w:val="00B67B97"/>
    <w:rsid w:val="00B968C8"/>
    <w:rsid w:val="00BA17E4"/>
    <w:rsid w:val="00BA3EC5"/>
    <w:rsid w:val="00BA51D9"/>
    <w:rsid w:val="00BB5DFC"/>
    <w:rsid w:val="00BD279D"/>
    <w:rsid w:val="00BD6BB8"/>
    <w:rsid w:val="00BF30BD"/>
    <w:rsid w:val="00C03DD2"/>
    <w:rsid w:val="00C34449"/>
    <w:rsid w:val="00C50F60"/>
    <w:rsid w:val="00C66BA2"/>
    <w:rsid w:val="00C95985"/>
    <w:rsid w:val="00CC5026"/>
    <w:rsid w:val="00CC68D0"/>
    <w:rsid w:val="00D03F9A"/>
    <w:rsid w:val="00D06D51"/>
    <w:rsid w:val="00D24991"/>
    <w:rsid w:val="00D50255"/>
    <w:rsid w:val="00D51B46"/>
    <w:rsid w:val="00D66520"/>
    <w:rsid w:val="00DA1A2C"/>
    <w:rsid w:val="00DB3349"/>
    <w:rsid w:val="00DE34CF"/>
    <w:rsid w:val="00E13F3D"/>
    <w:rsid w:val="00E16066"/>
    <w:rsid w:val="00E34898"/>
    <w:rsid w:val="00E75DC6"/>
    <w:rsid w:val="00EB09B7"/>
    <w:rsid w:val="00ED02C1"/>
    <w:rsid w:val="00EE7D7C"/>
    <w:rsid w:val="00F25D98"/>
    <w:rsid w:val="00F300FB"/>
    <w:rsid w:val="00FB6386"/>
    <w:rsid w:val="00FC0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6C37A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6C37A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C37A6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6C37A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qFormat/>
    <w:rsid w:val="006C37A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C37A6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6C37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C37A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C37A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C37A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6C37A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6C37A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C37A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C37A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rsid w:val="006C37A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6C37A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character" w:customStyle="1" w:styleId="B3Char2">
    <w:name w:val="B3 Char2"/>
    <w:link w:val="B3"/>
    <w:qFormat/>
    <w:rsid w:val="006C37A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qFormat/>
    <w:rsid w:val="006C37A6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qFormat/>
    <w:rsid w:val="006C37A6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6C37A6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rsid w:val="006C37A6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C37A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C37A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8">
    <w:name w:val="B8"/>
    <w:basedOn w:val="B7"/>
    <w:link w:val="B8Char"/>
    <w:qFormat/>
    <w:rsid w:val="006C37A6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6C37A6"/>
    <w:pPr>
      <w:ind w:left="2269"/>
    </w:pPr>
  </w:style>
  <w:style w:type="paragraph" w:customStyle="1" w:styleId="B6">
    <w:name w:val="B6"/>
    <w:basedOn w:val="B5"/>
    <w:link w:val="B6Char"/>
    <w:qFormat/>
    <w:rsid w:val="006C37A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6C37A6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6C37A6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6C37A6"/>
    <w:rPr>
      <w:rFonts w:ascii="Times New Roman" w:eastAsia="MS Mincho" w:hAnsi="Times New Roman"/>
      <w:lang w:val="x-none" w:eastAsia="x-non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C37A6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6C37A6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6C37A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6C37A6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6C37A6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6C37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5AIRPNAIUNRU-859666464-9390</_dlc_DocId>
    <_dlc_DocIdUrl xmlns="71c5aaf6-e6ce-465b-b873-5148d2a4c105">
      <Url>https://nokia.sharepoint.com/sites/c5g/e2earch/_layouts/15/DocIdRedir.aspx?ID=5AIRPNAIUNRU-859666464-9390</Url>
      <Description>5AIRPNAIUNRU-859666464-9390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510</Words>
  <Characters>2911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3415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Nokia, Nokia Shanghai Bell</cp:lastModifiedBy>
  <cp:revision>16</cp:revision>
  <cp:lastPrinted>1899-12-31T22:59:00Z</cp:lastPrinted>
  <dcterms:created xsi:type="dcterms:W3CDTF">2021-08-05T07:27:00Z</dcterms:created>
  <dcterms:modified xsi:type="dcterms:W3CDTF">2021-08-06T04:55:00Z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9620ab5e-143a-4726-89d8-15801b031be7</vt:lpwstr>
  </property>
</Properties>
</file>